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28" w:rsidRPr="004A7868" w:rsidRDefault="00094328" w:rsidP="002C6A80">
      <w:pPr>
        <w:jc w:val="center"/>
        <w:rPr>
          <w:rFonts w:ascii="Times New Roman" w:hAnsi="Times New Roman" w:cs="Times New Roman"/>
        </w:rPr>
      </w:pPr>
      <w:r w:rsidRPr="004A7868">
        <w:rPr>
          <w:rFonts w:ascii="Times New Roman" w:hAnsi="Times New Roman" w:cs="Times New Roman"/>
        </w:rPr>
        <w:t>CONSTITU</w:t>
      </w:r>
      <w:r>
        <w:rPr>
          <w:rFonts w:ascii="Times New Roman" w:hAnsi="Times New Roman" w:cs="Times New Roman"/>
        </w:rPr>
        <w:t>T</w:t>
      </w:r>
      <w:r w:rsidRPr="004A7868">
        <w:rPr>
          <w:rFonts w:ascii="Times New Roman" w:hAnsi="Times New Roman" w:cs="Times New Roman"/>
        </w:rPr>
        <w:t>ION OF THE FRIENDS OF HILBRE</w:t>
      </w:r>
    </w:p>
    <w:p w:rsidR="00094328" w:rsidRDefault="00094328" w:rsidP="00094328">
      <w:pPr>
        <w:pStyle w:val="NoSpacing"/>
        <w:rPr>
          <w:rFonts w:ascii="Times New Roman" w:hAnsi="Times New Roman" w:cs="Times New Roman"/>
        </w:rPr>
      </w:pPr>
      <w:r w:rsidRPr="004A7868">
        <w:rPr>
          <w:rFonts w:ascii="Times New Roman" w:hAnsi="Times New Roman" w:cs="Times New Roman"/>
        </w:rPr>
        <w:t>Adopted 6</w:t>
      </w:r>
      <w:r w:rsidRPr="004A7868">
        <w:rPr>
          <w:rFonts w:ascii="Times New Roman" w:hAnsi="Times New Roman" w:cs="Times New Roman"/>
          <w:vertAlign w:val="superscript"/>
        </w:rPr>
        <w:t xml:space="preserve"> </w:t>
      </w:r>
      <w:r w:rsidRPr="004A7868">
        <w:rPr>
          <w:rFonts w:ascii="Times New Roman" w:hAnsi="Times New Roman" w:cs="Times New Roman"/>
        </w:rPr>
        <w:t>June 2001, amended 28 May 2003, 11 September 2003 and …..</w:t>
      </w:r>
    </w:p>
    <w:p w:rsidR="00094328" w:rsidRDefault="00094328" w:rsidP="00094328">
      <w:pPr>
        <w:pStyle w:val="NoSpacing"/>
        <w:rPr>
          <w:rFonts w:ascii="Times New Roman" w:hAnsi="Times New Roman" w:cs="Times New Roman"/>
        </w:rPr>
      </w:pPr>
    </w:p>
    <w:p w:rsidR="002C6A80" w:rsidRDefault="002C6A80"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b/>
        </w:rPr>
      </w:pPr>
      <w:r w:rsidRPr="004A7868">
        <w:rPr>
          <w:rFonts w:ascii="Times New Roman" w:hAnsi="Times New Roman" w:cs="Times New Roman"/>
          <w:b/>
        </w:rPr>
        <w:t>A   Name</w:t>
      </w:r>
    </w:p>
    <w:p w:rsidR="00094328" w:rsidRDefault="00094328" w:rsidP="00094328">
      <w:pPr>
        <w:pStyle w:val="NoSpacing"/>
        <w:rPr>
          <w:rFonts w:ascii="Times New Roman" w:hAnsi="Times New Roman" w:cs="Times New Roman"/>
          <w:b/>
        </w:rPr>
      </w:pPr>
    </w:p>
    <w:p w:rsidR="00094328" w:rsidRDefault="00094328" w:rsidP="00094328">
      <w:pPr>
        <w:pStyle w:val="NoSpacing"/>
        <w:rPr>
          <w:rFonts w:ascii="Times New Roman" w:hAnsi="Times New Roman" w:cs="Times New Roman"/>
        </w:rPr>
      </w:pPr>
      <w:r>
        <w:rPr>
          <w:rFonts w:ascii="Times New Roman" w:hAnsi="Times New Roman" w:cs="Times New Roman"/>
        </w:rPr>
        <w:t xml:space="preserve">The Friends of </w:t>
      </w:r>
      <w:proofErr w:type="spellStart"/>
      <w:r>
        <w:rPr>
          <w:rFonts w:ascii="Times New Roman" w:hAnsi="Times New Roman" w:cs="Times New Roman"/>
        </w:rPr>
        <w:t>Hilbre</w:t>
      </w:r>
      <w:proofErr w:type="spellEnd"/>
    </w:p>
    <w:p w:rsidR="00094328" w:rsidRDefault="00094328" w:rsidP="00094328">
      <w:pPr>
        <w:pStyle w:val="NoSpacing"/>
        <w:rPr>
          <w:rFonts w:ascii="Times New Roman" w:hAnsi="Times New Roman" w:cs="Times New Roman"/>
        </w:rPr>
      </w:pPr>
    </w:p>
    <w:p w:rsidR="002C6A80" w:rsidRDefault="002C6A80"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b/>
        </w:rPr>
      </w:pPr>
      <w:r>
        <w:rPr>
          <w:rFonts w:ascii="Times New Roman" w:hAnsi="Times New Roman" w:cs="Times New Roman"/>
          <w:b/>
        </w:rPr>
        <w:t>B   Administration</w:t>
      </w:r>
    </w:p>
    <w:p w:rsidR="00094328" w:rsidRDefault="00094328" w:rsidP="00094328">
      <w:pPr>
        <w:pStyle w:val="NoSpacing"/>
        <w:rPr>
          <w:rFonts w:ascii="Times New Roman" w:hAnsi="Times New Roman" w:cs="Times New Roman"/>
          <w:b/>
        </w:rPr>
      </w:pPr>
    </w:p>
    <w:p w:rsidR="00094328" w:rsidRDefault="00094328" w:rsidP="00094328">
      <w:pPr>
        <w:pStyle w:val="NoSpacing"/>
        <w:rPr>
          <w:rFonts w:ascii="Times New Roman" w:hAnsi="Times New Roman" w:cs="Times New Roman"/>
        </w:rPr>
      </w:pPr>
      <w:r>
        <w:rPr>
          <w:rFonts w:ascii="Times New Roman" w:hAnsi="Times New Roman" w:cs="Times New Roman"/>
        </w:rPr>
        <w:t>Subject to the matters set out below, the group and its property shall be administered and managed in accordance with this constitution by the members of the Executive Committee, constituted by clause ‘G’ of this constitution.</w:t>
      </w:r>
    </w:p>
    <w:p w:rsidR="00094328" w:rsidRDefault="00094328" w:rsidP="00094328">
      <w:pPr>
        <w:pStyle w:val="NoSpacing"/>
        <w:rPr>
          <w:rFonts w:ascii="Times New Roman" w:hAnsi="Times New Roman" w:cs="Times New Roman"/>
        </w:rPr>
      </w:pPr>
    </w:p>
    <w:p w:rsidR="002C6A80" w:rsidRDefault="002C6A80"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b/>
        </w:rPr>
      </w:pPr>
      <w:r>
        <w:rPr>
          <w:rFonts w:ascii="Times New Roman" w:hAnsi="Times New Roman" w:cs="Times New Roman"/>
          <w:b/>
        </w:rPr>
        <w:t>C   Aims</w:t>
      </w:r>
    </w:p>
    <w:p w:rsidR="00094328" w:rsidRDefault="00094328" w:rsidP="00094328">
      <w:pPr>
        <w:pStyle w:val="NoSpacing"/>
        <w:rPr>
          <w:rFonts w:ascii="Times New Roman" w:hAnsi="Times New Roman" w:cs="Times New Roman"/>
          <w:b/>
        </w:rPr>
      </w:pPr>
    </w:p>
    <w:p w:rsidR="00094328" w:rsidRDefault="00094328" w:rsidP="00094328">
      <w:pPr>
        <w:pStyle w:val="NoSpacing"/>
        <w:rPr>
          <w:rFonts w:ascii="Times New Roman" w:hAnsi="Times New Roman" w:cs="Times New Roman"/>
        </w:rPr>
      </w:pPr>
      <w:r>
        <w:rPr>
          <w:rFonts w:ascii="Times New Roman" w:hAnsi="Times New Roman" w:cs="Times New Roman"/>
        </w:rPr>
        <w:t>The groups’ objects are:-</w:t>
      </w:r>
    </w:p>
    <w:p w:rsidR="00094328" w:rsidRDefault="00094328" w:rsidP="00094328">
      <w:pPr>
        <w:pStyle w:val="NoSpacing"/>
        <w:numPr>
          <w:ilvl w:val="0"/>
          <w:numId w:val="1"/>
        </w:numPr>
        <w:rPr>
          <w:rFonts w:ascii="Times New Roman" w:hAnsi="Times New Roman" w:cs="Times New Roman"/>
        </w:rPr>
      </w:pPr>
      <w:r>
        <w:rPr>
          <w:rFonts w:ascii="Times New Roman" w:hAnsi="Times New Roman" w:cs="Times New Roman"/>
        </w:rPr>
        <w:t xml:space="preserve">To promote the conservation, protection and improvement of the physical, historical and natural environment of </w:t>
      </w:r>
      <w:proofErr w:type="spellStart"/>
      <w:r>
        <w:rPr>
          <w:rFonts w:ascii="Times New Roman" w:hAnsi="Times New Roman" w:cs="Times New Roman"/>
        </w:rPr>
        <w:t>Hilbre</w:t>
      </w:r>
      <w:proofErr w:type="spellEnd"/>
      <w:r>
        <w:rPr>
          <w:rFonts w:ascii="Times New Roman" w:hAnsi="Times New Roman" w:cs="Times New Roman"/>
        </w:rPr>
        <w:t xml:space="preserve"> Islands Local Nature Reserve for the benefit of the public</w:t>
      </w:r>
    </w:p>
    <w:p w:rsidR="00094328" w:rsidRDefault="00094328" w:rsidP="00094328">
      <w:pPr>
        <w:pStyle w:val="NoSpacing"/>
        <w:numPr>
          <w:ilvl w:val="0"/>
          <w:numId w:val="1"/>
        </w:numPr>
        <w:rPr>
          <w:rFonts w:ascii="Times New Roman" w:hAnsi="Times New Roman" w:cs="Times New Roman"/>
        </w:rPr>
      </w:pPr>
      <w:r>
        <w:rPr>
          <w:rFonts w:ascii="Times New Roman" w:hAnsi="Times New Roman" w:cs="Times New Roman"/>
        </w:rPr>
        <w:t>To offer practical help under the guidance of the appropriate officer of the Local Authority</w:t>
      </w:r>
    </w:p>
    <w:p w:rsidR="00094328" w:rsidRDefault="00094328" w:rsidP="00094328">
      <w:pPr>
        <w:pStyle w:val="NoSpacing"/>
        <w:rPr>
          <w:rFonts w:ascii="Times New Roman" w:hAnsi="Times New Roman" w:cs="Times New Roman"/>
        </w:rPr>
      </w:pPr>
    </w:p>
    <w:p w:rsidR="002C6A80" w:rsidRDefault="002C6A80"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b/>
        </w:rPr>
      </w:pPr>
      <w:r>
        <w:rPr>
          <w:rFonts w:ascii="Times New Roman" w:hAnsi="Times New Roman" w:cs="Times New Roman"/>
          <w:b/>
        </w:rPr>
        <w:t>D   Powers</w:t>
      </w:r>
    </w:p>
    <w:p w:rsidR="00094328" w:rsidRDefault="00094328" w:rsidP="00094328">
      <w:pPr>
        <w:pStyle w:val="NoSpacing"/>
        <w:rPr>
          <w:rFonts w:ascii="Times New Roman" w:hAnsi="Times New Roman" w:cs="Times New Roman"/>
          <w:b/>
        </w:rPr>
      </w:pPr>
    </w:p>
    <w:p w:rsidR="00094328" w:rsidRPr="0074549E" w:rsidRDefault="00094328" w:rsidP="00094328">
      <w:pPr>
        <w:pStyle w:val="NoSpacing"/>
        <w:rPr>
          <w:rFonts w:ascii="Times New Roman" w:hAnsi="Times New Roman" w:cs="Times New Roman"/>
        </w:rPr>
      </w:pPr>
      <w:r>
        <w:rPr>
          <w:rFonts w:ascii="Times New Roman" w:hAnsi="Times New Roman" w:cs="Times New Roman"/>
        </w:rPr>
        <w:t>In furtherance of the objects but not otherwise, the Executive Committee may exercise the following powers</w:t>
      </w:r>
    </w:p>
    <w:p w:rsidR="00094328" w:rsidRDefault="00094328" w:rsidP="00094328">
      <w:pPr>
        <w:pStyle w:val="NoSpacing"/>
        <w:rPr>
          <w:rFonts w:ascii="Times New Roman" w:hAnsi="Times New Roman" w:cs="Times New Roman"/>
          <w:b/>
        </w:rPr>
      </w:pPr>
    </w:p>
    <w:p w:rsidR="00094328" w:rsidRDefault="00094328" w:rsidP="00094328">
      <w:pPr>
        <w:pStyle w:val="NoSpacing"/>
        <w:numPr>
          <w:ilvl w:val="0"/>
          <w:numId w:val="2"/>
        </w:numPr>
        <w:rPr>
          <w:rFonts w:ascii="Times New Roman" w:hAnsi="Times New Roman" w:cs="Times New Roman"/>
        </w:rPr>
      </w:pPr>
      <w:r>
        <w:rPr>
          <w:rFonts w:ascii="Times New Roman" w:hAnsi="Times New Roman" w:cs="Times New Roman"/>
        </w:rPr>
        <w:t>To raise funds and to invite and receive contributions, provided that in raising funds the Executive Committee shall not undertake any substantial permanent trading activities and shall conform to any relevant requirements of the law</w:t>
      </w:r>
    </w:p>
    <w:p w:rsidR="00094328" w:rsidRDefault="00094328" w:rsidP="00094328">
      <w:pPr>
        <w:pStyle w:val="NoSpacing"/>
        <w:numPr>
          <w:ilvl w:val="0"/>
          <w:numId w:val="2"/>
        </w:numPr>
        <w:rPr>
          <w:rFonts w:ascii="Times New Roman" w:hAnsi="Times New Roman" w:cs="Times New Roman"/>
        </w:rPr>
      </w:pPr>
      <w:r>
        <w:rPr>
          <w:rFonts w:ascii="Times New Roman" w:hAnsi="Times New Roman" w:cs="Times New Roman"/>
        </w:rPr>
        <w:t xml:space="preserve">To co-operate with other groups, voluntary bodies and statutory authorities operating in furtherance of the </w:t>
      </w:r>
      <w:r w:rsidR="005B3304">
        <w:rPr>
          <w:rFonts w:ascii="Times New Roman" w:hAnsi="Times New Roman" w:cs="Times New Roman"/>
        </w:rPr>
        <w:t xml:space="preserve">aims or of similar </w:t>
      </w:r>
      <w:r>
        <w:rPr>
          <w:rFonts w:ascii="Times New Roman" w:hAnsi="Times New Roman" w:cs="Times New Roman"/>
        </w:rPr>
        <w:t>charitable purposes and to exchange information and advice with them</w:t>
      </w:r>
    </w:p>
    <w:p w:rsidR="00094328" w:rsidRDefault="00094328" w:rsidP="00094328">
      <w:pPr>
        <w:pStyle w:val="NoSpacing"/>
        <w:numPr>
          <w:ilvl w:val="0"/>
          <w:numId w:val="2"/>
        </w:numPr>
        <w:rPr>
          <w:rFonts w:ascii="Times New Roman" w:hAnsi="Times New Roman" w:cs="Times New Roman"/>
        </w:rPr>
      </w:pPr>
      <w:r>
        <w:rPr>
          <w:rFonts w:ascii="Times New Roman" w:hAnsi="Times New Roman" w:cs="Times New Roman"/>
        </w:rPr>
        <w:t xml:space="preserve">To support any charitable trusts, associations or institutions formed for all or any of the </w:t>
      </w:r>
      <w:r w:rsidR="005B3304">
        <w:rPr>
          <w:rFonts w:ascii="Times New Roman" w:hAnsi="Times New Roman" w:cs="Times New Roman"/>
        </w:rPr>
        <w:t>aims</w:t>
      </w:r>
    </w:p>
    <w:p w:rsidR="00094328" w:rsidRDefault="00094328" w:rsidP="00094328">
      <w:pPr>
        <w:pStyle w:val="NoSpacing"/>
        <w:numPr>
          <w:ilvl w:val="0"/>
          <w:numId w:val="2"/>
        </w:numPr>
        <w:rPr>
          <w:rFonts w:ascii="Times New Roman" w:hAnsi="Times New Roman" w:cs="Times New Roman"/>
        </w:rPr>
      </w:pPr>
      <w:r>
        <w:rPr>
          <w:rFonts w:ascii="Times New Roman" w:hAnsi="Times New Roman" w:cs="Times New Roman"/>
        </w:rPr>
        <w:t>To appoint and constitute such advisory committees as the Executive Committee may think fit</w:t>
      </w:r>
    </w:p>
    <w:p w:rsidR="00094328" w:rsidRPr="00817988" w:rsidRDefault="00094328" w:rsidP="00094328">
      <w:pPr>
        <w:pStyle w:val="NoSpacing"/>
        <w:numPr>
          <w:ilvl w:val="0"/>
          <w:numId w:val="2"/>
        </w:numPr>
        <w:rPr>
          <w:rFonts w:ascii="Times New Roman" w:hAnsi="Times New Roman" w:cs="Times New Roman"/>
        </w:rPr>
      </w:pPr>
      <w:r w:rsidRPr="00817988">
        <w:rPr>
          <w:rFonts w:ascii="Times New Roman" w:hAnsi="Times New Roman" w:cs="Times New Roman"/>
        </w:rPr>
        <w:t>To do all such other lawful things as are necessary for the achievements of the</w:t>
      </w:r>
      <w:r w:rsidR="005B3304">
        <w:rPr>
          <w:rFonts w:ascii="Times New Roman" w:hAnsi="Times New Roman" w:cs="Times New Roman"/>
        </w:rPr>
        <w:t xml:space="preserve"> aims</w:t>
      </w:r>
    </w:p>
    <w:p w:rsidR="00094328" w:rsidRDefault="00094328" w:rsidP="00094328">
      <w:pPr>
        <w:pStyle w:val="NoSpacing"/>
        <w:rPr>
          <w:rFonts w:ascii="Times New Roman" w:hAnsi="Times New Roman" w:cs="Times New Roman"/>
          <w:b/>
          <w:color w:val="FF0000"/>
        </w:rPr>
      </w:pPr>
    </w:p>
    <w:p w:rsidR="002C6A80" w:rsidRPr="004E4997" w:rsidRDefault="002C6A80" w:rsidP="00094328">
      <w:pPr>
        <w:pStyle w:val="NoSpacing"/>
        <w:rPr>
          <w:rFonts w:ascii="Times New Roman" w:hAnsi="Times New Roman" w:cs="Times New Roman"/>
          <w:b/>
          <w:color w:val="FF0000"/>
        </w:rPr>
      </w:pPr>
    </w:p>
    <w:p w:rsidR="00094328" w:rsidRDefault="00094328" w:rsidP="00094328">
      <w:pPr>
        <w:pStyle w:val="NoSpacing"/>
        <w:rPr>
          <w:rFonts w:ascii="Times New Roman" w:hAnsi="Times New Roman" w:cs="Times New Roman"/>
          <w:b/>
        </w:rPr>
      </w:pPr>
      <w:r>
        <w:rPr>
          <w:rFonts w:ascii="Times New Roman" w:hAnsi="Times New Roman" w:cs="Times New Roman"/>
          <w:b/>
        </w:rPr>
        <w:t>E   Membership</w:t>
      </w:r>
    </w:p>
    <w:p w:rsidR="00094328" w:rsidRDefault="00094328" w:rsidP="00094328">
      <w:pPr>
        <w:pStyle w:val="NoSpacing"/>
        <w:rPr>
          <w:rFonts w:ascii="Times New Roman" w:hAnsi="Times New Roman" w:cs="Times New Roman"/>
          <w:b/>
        </w:rPr>
      </w:pPr>
    </w:p>
    <w:p w:rsidR="00094328" w:rsidRDefault="00094328" w:rsidP="00094328">
      <w:pPr>
        <w:pStyle w:val="NoSpacing"/>
        <w:rPr>
          <w:rFonts w:ascii="Times New Roman" w:hAnsi="Times New Roman" w:cs="Times New Roman"/>
        </w:rPr>
      </w:pPr>
      <w:r>
        <w:rPr>
          <w:rFonts w:ascii="Times New Roman" w:hAnsi="Times New Roman" w:cs="Times New Roman"/>
        </w:rPr>
        <w:t>1. Membership of the group shall be open to individuals and to corporate membership of other organisations who are interested in furthering the work of the group and who have paid any annual subscription laid down from time to time by the Executive Committee</w:t>
      </w:r>
    </w:p>
    <w:p w:rsidR="00094328" w:rsidRDefault="00094328"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rPr>
      </w:pPr>
      <w:r>
        <w:rPr>
          <w:rFonts w:ascii="Times New Roman" w:hAnsi="Times New Roman" w:cs="Times New Roman"/>
        </w:rPr>
        <w:t>2. Every member over the age of 18 years shall have one vote</w:t>
      </w:r>
    </w:p>
    <w:p w:rsidR="00094328" w:rsidRPr="00753058" w:rsidRDefault="00094328" w:rsidP="00094328">
      <w:pPr>
        <w:pStyle w:val="NoSpacing"/>
        <w:rPr>
          <w:rFonts w:ascii="Times New Roman" w:hAnsi="Times New Roman" w:cs="Times New Roman"/>
        </w:rPr>
      </w:pPr>
      <w:r>
        <w:rPr>
          <w:rFonts w:ascii="Times New Roman" w:hAnsi="Times New Roman" w:cs="Times New Roman"/>
          <w:color w:val="FF0000"/>
        </w:rPr>
        <w:t xml:space="preserve"> </w:t>
      </w:r>
    </w:p>
    <w:p w:rsidR="00094328" w:rsidRDefault="00094328" w:rsidP="00094328">
      <w:pPr>
        <w:pStyle w:val="NoSpacing"/>
        <w:rPr>
          <w:rFonts w:ascii="Times New Roman" w:hAnsi="Times New Roman" w:cs="Times New Roman"/>
        </w:rPr>
      </w:pPr>
      <w:r>
        <w:rPr>
          <w:rFonts w:ascii="Times New Roman" w:hAnsi="Times New Roman" w:cs="Times New Roman"/>
        </w:rPr>
        <w:t>3. Corporate membership is limited to one vote</w:t>
      </w:r>
    </w:p>
    <w:p w:rsidR="00094328" w:rsidRPr="00753058" w:rsidRDefault="00094328" w:rsidP="00094328">
      <w:pPr>
        <w:pStyle w:val="NoSpacing"/>
        <w:rPr>
          <w:rFonts w:ascii="Times New Roman" w:hAnsi="Times New Roman" w:cs="Times New Roman"/>
        </w:rPr>
      </w:pPr>
    </w:p>
    <w:p w:rsidR="00094328" w:rsidRPr="00000102" w:rsidRDefault="00094328" w:rsidP="00094328">
      <w:pPr>
        <w:pStyle w:val="NoSpacing"/>
        <w:rPr>
          <w:rFonts w:ascii="Times New Roman" w:hAnsi="Times New Roman" w:cs="Times New Roman"/>
        </w:rPr>
      </w:pPr>
      <w:r>
        <w:rPr>
          <w:rFonts w:ascii="Times New Roman" w:hAnsi="Times New Roman" w:cs="Times New Roman"/>
        </w:rPr>
        <w:lastRenderedPageBreak/>
        <w:t>4. The Executive Committee reserves the right to terminate the membership of any individual or corporate member</w:t>
      </w:r>
    </w:p>
    <w:p w:rsidR="00094328" w:rsidRDefault="00094328" w:rsidP="00094328">
      <w:pPr>
        <w:pStyle w:val="NoSpacing"/>
        <w:rPr>
          <w:rFonts w:ascii="Times New Roman" w:hAnsi="Times New Roman" w:cs="Times New Roman"/>
          <w:color w:val="FF0000"/>
        </w:rPr>
      </w:pPr>
    </w:p>
    <w:p w:rsidR="002C6A80" w:rsidRDefault="002C6A80" w:rsidP="00094328">
      <w:pPr>
        <w:pStyle w:val="NoSpacing"/>
        <w:rPr>
          <w:rFonts w:ascii="Times New Roman" w:hAnsi="Times New Roman" w:cs="Times New Roman"/>
          <w:color w:val="FF0000"/>
        </w:rPr>
      </w:pPr>
    </w:p>
    <w:p w:rsidR="00094328" w:rsidRDefault="00094328" w:rsidP="00094328">
      <w:pPr>
        <w:pStyle w:val="NoSpacing"/>
        <w:rPr>
          <w:rFonts w:ascii="Times New Roman" w:hAnsi="Times New Roman" w:cs="Times New Roman"/>
          <w:b/>
        </w:rPr>
      </w:pPr>
      <w:r>
        <w:rPr>
          <w:rFonts w:ascii="Times New Roman" w:hAnsi="Times New Roman" w:cs="Times New Roman"/>
          <w:b/>
        </w:rPr>
        <w:t>F   Honorary Officers</w:t>
      </w:r>
    </w:p>
    <w:p w:rsidR="002C6A80" w:rsidRDefault="002C6A80" w:rsidP="00094328">
      <w:pPr>
        <w:pStyle w:val="NoSpacing"/>
        <w:rPr>
          <w:rFonts w:ascii="Times New Roman" w:hAnsi="Times New Roman" w:cs="Times New Roman"/>
          <w:b/>
        </w:rPr>
      </w:pPr>
    </w:p>
    <w:p w:rsidR="00094328" w:rsidRDefault="00094328" w:rsidP="00094328">
      <w:pPr>
        <w:pStyle w:val="NoSpacing"/>
        <w:rPr>
          <w:rFonts w:ascii="Times New Roman" w:hAnsi="Times New Roman" w:cs="Times New Roman"/>
        </w:rPr>
      </w:pPr>
      <w:r>
        <w:rPr>
          <w:rFonts w:ascii="Times New Roman" w:hAnsi="Times New Roman" w:cs="Times New Roman"/>
        </w:rPr>
        <w:t>At the Annual General Meeting the members shall elect from amongst themselves a chairman, secretary and treasurer, who shall hold office from the conclusion of that meeting.</w:t>
      </w:r>
    </w:p>
    <w:p w:rsidR="00094328" w:rsidRDefault="00094328" w:rsidP="00094328">
      <w:pPr>
        <w:pStyle w:val="NoSpacing"/>
        <w:rPr>
          <w:rFonts w:ascii="Times New Roman" w:hAnsi="Times New Roman" w:cs="Times New Roman"/>
        </w:rPr>
      </w:pPr>
    </w:p>
    <w:p w:rsidR="002C6A80" w:rsidRDefault="002C6A80"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b/>
        </w:rPr>
      </w:pPr>
      <w:r>
        <w:rPr>
          <w:rFonts w:ascii="Times New Roman" w:hAnsi="Times New Roman" w:cs="Times New Roman"/>
          <w:b/>
        </w:rPr>
        <w:t>G   Executive Committee</w:t>
      </w:r>
    </w:p>
    <w:p w:rsidR="00094328" w:rsidRDefault="00094328" w:rsidP="00094328">
      <w:pPr>
        <w:pStyle w:val="NoSpacing"/>
        <w:rPr>
          <w:rFonts w:ascii="Times New Roman" w:hAnsi="Times New Roman" w:cs="Times New Roman"/>
          <w:b/>
        </w:rPr>
      </w:pPr>
    </w:p>
    <w:p w:rsidR="00094328" w:rsidRPr="00000102" w:rsidRDefault="00094328" w:rsidP="00F5759D">
      <w:pPr>
        <w:pStyle w:val="NoSpacing"/>
        <w:rPr>
          <w:rFonts w:ascii="Times New Roman" w:hAnsi="Times New Roman" w:cs="Times New Roman"/>
        </w:rPr>
      </w:pPr>
      <w:r>
        <w:rPr>
          <w:rFonts w:ascii="Times New Roman" w:hAnsi="Times New Roman" w:cs="Times New Roman"/>
        </w:rPr>
        <w:t xml:space="preserve">1.  The Executive Committee shall consist of not less than 5 members </w:t>
      </w:r>
      <w:proofErr w:type="gramStart"/>
      <w:r>
        <w:rPr>
          <w:rFonts w:ascii="Times New Roman" w:hAnsi="Times New Roman" w:cs="Times New Roman"/>
        </w:rPr>
        <w:t>nor</w:t>
      </w:r>
      <w:proofErr w:type="gramEnd"/>
      <w:r>
        <w:rPr>
          <w:rFonts w:ascii="Times New Roman" w:hAnsi="Times New Roman" w:cs="Times New Roman"/>
        </w:rPr>
        <w:t xml:space="preserve"> more than 10 members </w:t>
      </w:r>
    </w:p>
    <w:p w:rsidR="00094328" w:rsidRDefault="00094328" w:rsidP="00094328">
      <w:pPr>
        <w:pStyle w:val="NoSpacing"/>
        <w:rPr>
          <w:rFonts w:ascii="Times New Roman" w:hAnsi="Times New Roman" w:cs="Times New Roman"/>
          <w:b/>
        </w:rPr>
      </w:pPr>
    </w:p>
    <w:p w:rsidR="00094328" w:rsidRDefault="00094328" w:rsidP="00094328">
      <w:pPr>
        <w:pStyle w:val="NoSpacing"/>
        <w:rPr>
          <w:rFonts w:ascii="Times New Roman" w:hAnsi="Times New Roman" w:cs="Times New Roman"/>
        </w:rPr>
      </w:pPr>
      <w:r>
        <w:rPr>
          <w:rFonts w:ascii="Times New Roman" w:hAnsi="Times New Roman" w:cs="Times New Roman"/>
        </w:rPr>
        <w:t>2.  The Executive Committee may co-opt such persons as considered necessary to further the aims of the group</w:t>
      </w:r>
    </w:p>
    <w:p w:rsidR="00094328" w:rsidRDefault="00094328" w:rsidP="00094328">
      <w:pPr>
        <w:pStyle w:val="NoSpacing"/>
        <w:rPr>
          <w:rFonts w:ascii="Times New Roman" w:hAnsi="Times New Roman" w:cs="Times New Roman"/>
        </w:rPr>
      </w:pPr>
    </w:p>
    <w:p w:rsidR="00094328" w:rsidRPr="002C3AFD" w:rsidRDefault="00094328" w:rsidP="00094328">
      <w:pPr>
        <w:pStyle w:val="NoSpacing"/>
        <w:rPr>
          <w:rFonts w:ascii="Times New Roman" w:hAnsi="Times New Roman" w:cs="Times New Roman"/>
        </w:rPr>
      </w:pPr>
      <w:r>
        <w:rPr>
          <w:rFonts w:ascii="Times New Roman" w:hAnsi="Times New Roman" w:cs="Times New Roman"/>
        </w:rPr>
        <w:t>3.   The Executive Committee shall be elected annually with no fixed term of office</w:t>
      </w:r>
    </w:p>
    <w:p w:rsidR="00094328" w:rsidRDefault="00094328" w:rsidP="00094328">
      <w:pPr>
        <w:pStyle w:val="NoSpacing"/>
        <w:rPr>
          <w:rFonts w:ascii="Times New Roman" w:hAnsi="Times New Roman" w:cs="Times New Roman"/>
        </w:rPr>
      </w:pPr>
    </w:p>
    <w:p w:rsidR="002C6A80" w:rsidRDefault="002C6A80"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b/>
        </w:rPr>
      </w:pPr>
      <w:r>
        <w:rPr>
          <w:rFonts w:ascii="Times New Roman" w:hAnsi="Times New Roman" w:cs="Times New Roman"/>
          <w:b/>
        </w:rPr>
        <w:t>H   Termination of Membership of Executive Committee</w:t>
      </w:r>
    </w:p>
    <w:p w:rsidR="00094328" w:rsidRDefault="00094328" w:rsidP="00094328">
      <w:pPr>
        <w:pStyle w:val="NoSpacing"/>
        <w:rPr>
          <w:rFonts w:ascii="Times New Roman" w:hAnsi="Times New Roman" w:cs="Times New Roman"/>
          <w:b/>
        </w:rPr>
      </w:pPr>
    </w:p>
    <w:p w:rsidR="00094328" w:rsidRDefault="00094328" w:rsidP="00094328">
      <w:pPr>
        <w:pStyle w:val="NoSpacing"/>
        <w:rPr>
          <w:rFonts w:ascii="Times New Roman" w:hAnsi="Times New Roman" w:cs="Times New Roman"/>
        </w:rPr>
      </w:pPr>
      <w:r>
        <w:rPr>
          <w:rFonts w:ascii="Times New Roman" w:hAnsi="Times New Roman" w:cs="Times New Roman"/>
        </w:rPr>
        <w:t>A member of the Executive Committee shall cease to hold office if he/she –</w:t>
      </w:r>
    </w:p>
    <w:p w:rsidR="00094328" w:rsidRDefault="00094328"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is</w:t>
      </w:r>
      <w:proofErr w:type="gramEnd"/>
      <w:r>
        <w:rPr>
          <w:rFonts w:ascii="Times New Roman" w:hAnsi="Times New Roman" w:cs="Times New Roman"/>
        </w:rPr>
        <w:t xml:space="preserve"> disqualified from acting as a member of the Executive Committee by virtue of section 72 of the Charities Act 1993 (or any statutory re-enactment or modification of that provision)</w:t>
      </w:r>
    </w:p>
    <w:p w:rsidR="00094328" w:rsidRDefault="00094328"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rPr>
      </w:pPr>
      <w:r>
        <w:rPr>
          <w:rFonts w:ascii="Times New Roman" w:hAnsi="Times New Roman" w:cs="Times New Roman"/>
        </w:rPr>
        <w:t>2.  is absent without the permission of the Executive Committee from all their meetings held within a period of six months and the Executive Committee resolve that the office be vacated</w:t>
      </w:r>
    </w:p>
    <w:p w:rsidR="00094328" w:rsidRDefault="00094328"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notifies</w:t>
      </w:r>
      <w:proofErr w:type="gramEnd"/>
      <w:r>
        <w:rPr>
          <w:rFonts w:ascii="Times New Roman" w:hAnsi="Times New Roman" w:cs="Times New Roman"/>
        </w:rPr>
        <w:t xml:space="preserve"> to the Executive Committee a wish to resign</w:t>
      </w:r>
    </w:p>
    <w:p w:rsidR="00094328" w:rsidRDefault="00094328" w:rsidP="00094328">
      <w:pPr>
        <w:pStyle w:val="NoSpacing"/>
        <w:rPr>
          <w:rFonts w:ascii="Times New Roman" w:hAnsi="Times New Roman" w:cs="Times New Roman"/>
        </w:rPr>
      </w:pPr>
    </w:p>
    <w:p w:rsidR="002C6A80" w:rsidRDefault="002C6A80"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b/>
        </w:rPr>
      </w:pPr>
      <w:r>
        <w:rPr>
          <w:rFonts w:ascii="Times New Roman" w:hAnsi="Times New Roman" w:cs="Times New Roman"/>
          <w:b/>
        </w:rPr>
        <w:t>I   Executive Committee members and conflicts of interest</w:t>
      </w:r>
    </w:p>
    <w:p w:rsidR="00094328" w:rsidRDefault="00094328" w:rsidP="00094328">
      <w:pPr>
        <w:pStyle w:val="NoSpacing"/>
        <w:rPr>
          <w:rFonts w:ascii="Times New Roman" w:hAnsi="Times New Roman" w:cs="Times New Roman"/>
          <w:b/>
        </w:rPr>
      </w:pPr>
    </w:p>
    <w:p w:rsidR="00094328" w:rsidRPr="002C3AFD" w:rsidRDefault="00094328" w:rsidP="00094328">
      <w:pPr>
        <w:pStyle w:val="NoSpacing"/>
        <w:rPr>
          <w:rFonts w:ascii="Times New Roman" w:hAnsi="Times New Roman" w:cs="Times New Roman"/>
        </w:rPr>
      </w:pPr>
      <w:r>
        <w:rPr>
          <w:rFonts w:ascii="Times New Roman" w:hAnsi="Times New Roman" w:cs="Times New Roman"/>
        </w:rPr>
        <w:t>The Executive Committee members should not benefit financially or materially from any contract or activity by the group. Any conflict of interest should be declared.</w:t>
      </w:r>
    </w:p>
    <w:p w:rsidR="00094328" w:rsidRDefault="00094328" w:rsidP="00094328">
      <w:pPr>
        <w:pStyle w:val="NoSpacing"/>
        <w:rPr>
          <w:rFonts w:ascii="Times New Roman" w:hAnsi="Times New Roman" w:cs="Times New Roman"/>
          <w:color w:val="FF0000"/>
        </w:rPr>
      </w:pPr>
    </w:p>
    <w:p w:rsidR="002C6A80" w:rsidRDefault="002C6A80" w:rsidP="00094328">
      <w:pPr>
        <w:pStyle w:val="NoSpacing"/>
        <w:rPr>
          <w:rFonts w:ascii="Times New Roman" w:hAnsi="Times New Roman" w:cs="Times New Roman"/>
          <w:color w:val="FF0000"/>
        </w:rPr>
      </w:pPr>
    </w:p>
    <w:p w:rsidR="00094328" w:rsidRDefault="00094328" w:rsidP="00094328">
      <w:pPr>
        <w:pStyle w:val="NoSpacing"/>
        <w:rPr>
          <w:rFonts w:ascii="Times New Roman" w:hAnsi="Times New Roman" w:cs="Times New Roman"/>
          <w:b/>
        </w:rPr>
      </w:pPr>
      <w:r>
        <w:rPr>
          <w:rFonts w:ascii="Times New Roman" w:hAnsi="Times New Roman" w:cs="Times New Roman"/>
          <w:b/>
        </w:rPr>
        <w:t>J   Meetings and proceedings of the Executive Committee</w:t>
      </w:r>
    </w:p>
    <w:p w:rsidR="00094328" w:rsidRDefault="00094328" w:rsidP="00094328">
      <w:pPr>
        <w:pStyle w:val="NoSpacing"/>
        <w:rPr>
          <w:rFonts w:ascii="Times New Roman" w:hAnsi="Times New Roman" w:cs="Times New Roman"/>
          <w:b/>
        </w:rPr>
      </w:pPr>
    </w:p>
    <w:p w:rsidR="00094328" w:rsidRDefault="00094328" w:rsidP="00094328">
      <w:pPr>
        <w:pStyle w:val="NoSpacing"/>
        <w:rPr>
          <w:rFonts w:ascii="Times New Roman" w:hAnsi="Times New Roman" w:cs="Times New Roman"/>
        </w:rPr>
      </w:pPr>
      <w:r>
        <w:rPr>
          <w:rFonts w:ascii="Times New Roman" w:hAnsi="Times New Roman" w:cs="Times New Roman"/>
        </w:rPr>
        <w:t xml:space="preserve">1. The Executive Committee shall hold at least two ordinary meetings each year. A special meeting may be called at any time by the Chairman or by any two members of the Executive Committee upon not less than 4 days’ notice being given to the other members of the Executive Committee of the matters to be discussed </w:t>
      </w:r>
    </w:p>
    <w:p w:rsidR="00094328" w:rsidRDefault="00094328"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rPr>
      </w:pPr>
      <w:r>
        <w:rPr>
          <w:rFonts w:ascii="Times New Roman" w:hAnsi="Times New Roman" w:cs="Times New Roman"/>
        </w:rPr>
        <w:t>2. The Chairman shall act as chairman at meetings of the Executive Committee.  If the Chairman is absent from any meeting, the members of the Executive Committee present shall choose one of their number to be chairman of the meeting before any other business is transacted.</w:t>
      </w:r>
    </w:p>
    <w:p w:rsidR="00094328" w:rsidRDefault="00094328" w:rsidP="00094328">
      <w:pPr>
        <w:pStyle w:val="NoSpacing"/>
        <w:rPr>
          <w:rFonts w:ascii="Times New Roman" w:hAnsi="Times New Roman" w:cs="Times New Roman"/>
        </w:rPr>
      </w:pPr>
    </w:p>
    <w:p w:rsidR="00094328" w:rsidRPr="00000102" w:rsidRDefault="00094328" w:rsidP="00094328">
      <w:pPr>
        <w:pStyle w:val="NoSpacing"/>
        <w:rPr>
          <w:rFonts w:ascii="Times New Roman" w:hAnsi="Times New Roman" w:cs="Times New Roman"/>
        </w:rPr>
      </w:pPr>
      <w:r>
        <w:rPr>
          <w:rFonts w:ascii="Times New Roman" w:hAnsi="Times New Roman" w:cs="Times New Roman"/>
        </w:rPr>
        <w:t>3. A quorum at any formal meeting of the Committee shall be 4, of whom at least 1 must be one of the officers (</w:t>
      </w:r>
      <w:proofErr w:type="spellStart"/>
      <w:r>
        <w:rPr>
          <w:rFonts w:ascii="Times New Roman" w:hAnsi="Times New Roman" w:cs="Times New Roman"/>
        </w:rPr>
        <w:t>ie</w:t>
      </w:r>
      <w:proofErr w:type="spellEnd"/>
      <w:r>
        <w:rPr>
          <w:rFonts w:ascii="Times New Roman" w:hAnsi="Times New Roman" w:cs="Times New Roman"/>
        </w:rPr>
        <w:t xml:space="preserve"> chairman, secretary, treasurer)</w:t>
      </w:r>
    </w:p>
    <w:p w:rsidR="00094328" w:rsidRDefault="00094328" w:rsidP="00094328">
      <w:pPr>
        <w:pStyle w:val="NoSpacing"/>
        <w:rPr>
          <w:rFonts w:ascii="Times New Roman" w:hAnsi="Times New Roman" w:cs="Times New Roman"/>
          <w:color w:val="FF0000"/>
        </w:rPr>
      </w:pPr>
    </w:p>
    <w:p w:rsidR="00094328" w:rsidRDefault="00094328" w:rsidP="00094328">
      <w:pPr>
        <w:pStyle w:val="NoSpacing"/>
        <w:rPr>
          <w:rFonts w:ascii="Times New Roman" w:hAnsi="Times New Roman" w:cs="Times New Roman"/>
        </w:rPr>
      </w:pPr>
      <w:r>
        <w:rPr>
          <w:rFonts w:ascii="Times New Roman" w:hAnsi="Times New Roman" w:cs="Times New Roman"/>
        </w:rPr>
        <w:lastRenderedPageBreak/>
        <w:t>4. Every matter shall be determined by a majority of votes of the members of the Executive Committee present and voting on the question but in the case of equality of votes the Chairman of the meeting shall have a second or casting vote.</w:t>
      </w:r>
    </w:p>
    <w:p w:rsidR="00094328" w:rsidRDefault="00094328"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rPr>
      </w:pPr>
      <w:r>
        <w:rPr>
          <w:rFonts w:ascii="Times New Roman" w:hAnsi="Times New Roman" w:cs="Times New Roman"/>
        </w:rPr>
        <w:t>5. The Executive Committee shall keep minutes of the proceedings at meetings of the Executive Committee and any sub-committee.</w:t>
      </w:r>
    </w:p>
    <w:p w:rsidR="00094328" w:rsidRDefault="00094328"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rPr>
      </w:pPr>
      <w:r>
        <w:rPr>
          <w:rFonts w:ascii="Times New Roman" w:hAnsi="Times New Roman" w:cs="Times New Roman"/>
        </w:rPr>
        <w:t>6. The Executive Committee may from time to time make and alter rules for the conduct of their business, the summoning and conduct of their meetings and the custody of documents. No rule may be made which is inconsistent with the constitution.</w:t>
      </w:r>
    </w:p>
    <w:p w:rsidR="00094328" w:rsidRDefault="00094328"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rPr>
      </w:pPr>
      <w:r>
        <w:rPr>
          <w:rFonts w:ascii="Times New Roman" w:hAnsi="Times New Roman" w:cs="Times New Roman"/>
        </w:rPr>
        <w:t>7. The Executive Committee may appoint sub-committees consisting of three or more members of the Executive Committee for any purpose which in the opinion of the Executive Committee would be more conveniently undertaken or carried out by a Sub-Committee.  All acts and proceedings of any such Sub-Committee shall be reported to the Executive Committee.</w:t>
      </w:r>
    </w:p>
    <w:p w:rsidR="00094328" w:rsidRDefault="00094328" w:rsidP="00094328">
      <w:pPr>
        <w:pStyle w:val="NoSpacing"/>
        <w:rPr>
          <w:rFonts w:ascii="Times New Roman" w:hAnsi="Times New Roman" w:cs="Times New Roman"/>
        </w:rPr>
      </w:pPr>
    </w:p>
    <w:p w:rsidR="002C6A80" w:rsidRDefault="002C6A80" w:rsidP="00094328">
      <w:pPr>
        <w:pStyle w:val="NoSpacing"/>
        <w:rPr>
          <w:rFonts w:ascii="Times New Roman" w:hAnsi="Times New Roman" w:cs="Times New Roman"/>
        </w:rPr>
      </w:pPr>
    </w:p>
    <w:p w:rsidR="00094328" w:rsidRPr="00CB60B6" w:rsidRDefault="00094328" w:rsidP="00094328">
      <w:pPr>
        <w:pStyle w:val="NoSpacing"/>
        <w:rPr>
          <w:rFonts w:ascii="Times New Roman" w:hAnsi="Times New Roman" w:cs="Times New Roman"/>
          <w:b/>
        </w:rPr>
      </w:pPr>
      <w:r w:rsidRPr="00CB60B6">
        <w:rPr>
          <w:rFonts w:ascii="Times New Roman" w:hAnsi="Times New Roman" w:cs="Times New Roman"/>
          <w:b/>
        </w:rPr>
        <w:t>K   Income and Expenditure</w:t>
      </w:r>
    </w:p>
    <w:p w:rsidR="00094328" w:rsidRPr="00CB60B6" w:rsidRDefault="00094328"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color w:val="FF0000"/>
        </w:rPr>
      </w:pPr>
      <w:r w:rsidRPr="00CB60B6">
        <w:rPr>
          <w:rFonts w:ascii="Times New Roman" w:hAnsi="Times New Roman" w:cs="Times New Roman"/>
        </w:rPr>
        <w:t>1. The funds of the group, including all</w:t>
      </w:r>
      <w:r>
        <w:rPr>
          <w:rFonts w:ascii="Times New Roman" w:hAnsi="Times New Roman" w:cs="Times New Roman"/>
        </w:rPr>
        <w:t xml:space="preserve"> donations, contributions and bequests, shall be paid into an account operated by the Executive Committee in the name of the group at such bank as the Executive Committee shall from time to time decide. </w:t>
      </w:r>
    </w:p>
    <w:p w:rsidR="00094328" w:rsidRDefault="00094328" w:rsidP="00094328">
      <w:pPr>
        <w:pStyle w:val="NoSpacing"/>
        <w:rPr>
          <w:rFonts w:ascii="Times New Roman" w:hAnsi="Times New Roman" w:cs="Times New Roman"/>
          <w:color w:val="FF0000"/>
        </w:rPr>
      </w:pPr>
    </w:p>
    <w:p w:rsidR="00094328" w:rsidRDefault="00094328" w:rsidP="00094328">
      <w:pPr>
        <w:pStyle w:val="NoSpacing"/>
        <w:rPr>
          <w:rFonts w:ascii="Times New Roman" w:hAnsi="Times New Roman" w:cs="Times New Roman"/>
        </w:rPr>
      </w:pPr>
      <w:r>
        <w:rPr>
          <w:rFonts w:ascii="Times New Roman" w:hAnsi="Times New Roman" w:cs="Times New Roman"/>
        </w:rPr>
        <w:t>2. The funds belonging to the group shall be applied only in furthering the aims.</w:t>
      </w:r>
    </w:p>
    <w:p w:rsidR="00094328" w:rsidRDefault="00094328"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rPr>
      </w:pPr>
      <w:r>
        <w:rPr>
          <w:rFonts w:ascii="Times New Roman" w:hAnsi="Times New Roman" w:cs="Times New Roman"/>
        </w:rPr>
        <w:t>3. A record should be kept of all income and expenditure.</w:t>
      </w:r>
    </w:p>
    <w:p w:rsidR="00094328" w:rsidRDefault="00094328" w:rsidP="00094328">
      <w:pPr>
        <w:pStyle w:val="NoSpacing"/>
        <w:rPr>
          <w:rFonts w:ascii="Times New Roman" w:hAnsi="Times New Roman" w:cs="Times New Roman"/>
        </w:rPr>
      </w:pPr>
    </w:p>
    <w:p w:rsidR="002C6A80" w:rsidRDefault="002C6A80"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b/>
        </w:rPr>
      </w:pPr>
      <w:r>
        <w:rPr>
          <w:rFonts w:ascii="Times New Roman" w:hAnsi="Times New Roman" w:cs="Times New Roman"/>
          <w:b/>
        </w:rPr>
        <w:t>L  Accounts</w:t>
      </w:r>
    </w:p>
    <w:p w:rsidR="00094328" w:rsidRDefault="00094328" w:rsidP="00094328">
      <w:pPr>
        <w:pStyle w:val="NoSpacing"/>
        <w:rPr>
          <w:rFonts w:ascii="Times New Roman" w:hAnsi="Times New Roman" w:cs="Times New Roman"/>
          <w:b/>
        </w:rPr>
      </w:pPr>
    </w:p>
    <w:p w:rsidR="00094328" w:rsidRDefault="00094328" w:rsidP="00094328">
      <w:pPr>
        <w:pStyle w:val="NoSpacing"/>
        <w:rPr>
          <w:rFonts w:ascii="Times New Roman" w:hAnsi="Times New Roman" w:cs="Times New Roman"/>
        </w:rPr>
      </w:pPr>
      <w:r>
        <w:rPr>
          <w:rFonts w:ascii="Times New Roman" w:hAnsi="Times New Roman" w:cs="Times New Roman"/>
        </w:rPr>
        <w:t>The Executive Committee shall comply with their obligations under the Charities Act 1993 for any statutory re-enactment or modification of that Act with regard to:</w:t>
      </w:r>
    </w:p>
    <w:p w:rsidR="00094328" w:rsidRDefault="00094328"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the</w:t>
      </w:r>
      <w:proofErr w:type="gramEnd"/>
      <w:r>
        <w:rPr>
          <w:rFonts w:ascii="Times New Roman" w:hAnsi="Times New Roman" w:cs="Times New Roman"/>
        </w:rPr>
        <w:t xml:space="preserve"> keeping of accounting records for the group</w:t>
      </w:r>
    </w:p>
    <w:p w:rsidR="00094328" w:rsidRDefault="00094328" w:rsidP="00094328">
      <w:pPr>
        <w:pStyle w:val="NoSpacing"/>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the</w:t>
      </w:r>
      <w:proofErr w:type="gramEnd"/>
      <w:r>
        <w:rPr>
          <w:rFonts w:ascii="Times New Roman" w:hAnsi="Times New Roman" w:cs="Times New Roman"/>
        </w:rPr>
        <w:t xml:space="preserve"> preparation of annual statements of account for the group</w:t>
      </w:r>
    </w:p>
    <w:p w:rsidR="00094328" w:rsidRDefault="00094328" w:rsidP="00094328">
      <w:pPr>
        <w:pStyle w:val="NoSpacing"/>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the</w:t>
      </w:r>
      <w:proofErr w:type="gramEnd"/>
      <w:r>
        <w:rPr>
          <w:rFonts w:ascii="Times New Roman" w:hAnsi="Times New Roman" w:cs="Times New Roman"/>
        </w:rPr>
        <w:t xml:space="preserve"> auditing or independent examination of the statements of account of the group</w:t>
      </w:r>
    </w:p>
    <w:p w:rsidR="00094328" w:rsidRPr="00CB60B6" w:rsidRDefault="00094328" w:rsidP="00094328">
      <w:pPr>
        <w:pStyle w:val="NoSpacing"/>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the</w:t>
      </w:r>
      <w:proofErr w:type="gramEnd"/>
      <w:r>
        <w:rPr>
          <w:rFonts w:ascii="Times New Roman" w:hAnsi="Times New Roman" w:cs="Times New Roman"/>
        </w:rPr>
        <w:t xml:space="preserve"> transmission of the statements of account of the group to the Charity Commission</w:t>
      </w:r>
    </w:p>
    <w:p w:rsidR="00094328" w:rsidRDefault="00094328" w:rsidP="00094328">
      <w:pPr>
        <w:pStyle w:val="NoSpacing"/>
        <w:rPr>
          <w:rFonts w:ascii="Times New Roman" w:hAnsi="Times New Roman" w:cs="Times New Roman"/>
          <w:b/>
        </w:rPr>
      </w:pPr>
    </w:p>
    <w:p w:rsidR="002C6A80" w:rsidRDefault="002C6A80" w:rsidP="00094328">
      <w:pPr>
        <w:pStyle w:val="NoSpacing"/>
        <w:rPr>
          <w:rFonts w:ascii="Times New Roman" w:hAnsi="Times New Roman" w:cs="Times New Roman"/>
          <w:b/>
        </w:rPr>
      </w:pPr>
    </w:p>
    <w:p w:rsidR="00094328" w:rsidRDefault="00094328" w:rsidP="00094328">
      <w:pPr>
        <w:pStyle w:val="NoSpacing"/>
        <w:rPr>
          <w:rFonts w:ascii="Times New Roman" w:hAnsi="Times New Roman" w:cs="Times New Roman"/>
          <w:b/>
        </w:rPr>
      </w:pPr>
      <w:r>
        <w:rPr>
          <w:rFonts w:ascii="Times New Roman" w:hAnsi="Times New Roman" w:cs="Times New Roman"/>
          <w:b/>
        </w:rPr>
        <w:t>M Annual Report</w:t>
      </w:r>
    </w:p>
    <w:p w:rsidR="00094328" w:rsidRPr="00CB60B6" w:rsidRDefault="00094328" w:rsidP="00094328">
      <w:pPr>
        <w:pStyle w:val="NoSpacing"/>
        <w:rPr>
          <w:rFonts w:ascii="Times New Roman" w:hAnsi="Times New Roman" w:cs="Times New Roman"/>
          <w:b/>
        </w:rPr>
      </w:pPr>
    </w:p>
    <w:p w:rsidR="00094328" w:rsidRDefault="00094328" w:rsidP="00094328">
      <w:pPr>
        <w:pStyle w:val="NoSpacing"/>
        <w:rPr>
          <w:rFonts w:ascii="Times New Roman" w:hAnsi="Times New Roman" w:cs="Times New Roman"/>
        </w:rPr>
      </w:pPr>
      <w:r>
        <w:rPr>
          <w:rFonts w:ascii="Times New Roman" w:hAnsi="Times New Roman" w:cs="Times New Roman"/>
        </w:rPr>
        <w:t>The Executive Committee shall comply with their obligations under the Charities Act 1993 (or any statutory re-enactment or modification of that Act) with regard to the preparation of an annual report and its transmission to the Charity Commission.</w:t>
      </w:r>
    </w:p>
    <w:p w:rsidR="00094328" w:rsidRDefault="00094328" w:rsidP="00094328">
      <w:pPr>
        <w:pStyle w:val="NoSpacing"/>
        <w:rPr>
          <w:rFonts w:ascii="Times New Roman" w:hAnsi="Times New Roman" w:cs="Times New Roman"/>
        </w:rPr>
      </w:pPr>
    </w:p>
    <w:p w:rsidR="004103DD" w:rsidRDefault="004103DD" w:rsidP="00094328">
      <w:pPr>
        <w:pStyle w:val="NoSpacing"/>
        <w:rPr>
          <w:rFonts w:ascii="Times New Roman" w:hAnsi="Times New Roman" w:cs="Times New Roman"/>
        </w:rPr>
      </w:pPr>
    </w:p>
    <w:p w:rsidR="00094328" w:rsidRDefault="00F5759D" w:rsidP="00094328">
      <w:pPr>
        <w:pStyle w:val="NoSpacing"/>
        <w:rPr>
          <w:rFonts w:ascii="Times New Roman" w:hAnsi="Times New Roman" w:cs="Times New Roman"/>
          <w:b/>
        </w:rPr>
      </w:pPr>
      <w:r>
        <w:rPr>
          <w:rFonts w:ascii="Times New Roman" w:hAnsi="Times New Roman" w:cs="Times New Roman"/>
          <w:b/>
        </w:rPr>
        <w:t>N</w:t>
      </w:r>
      <w:r w:rsidR="00094328">
        <w:rPr>
          <w:rFonts w:ascii="Times New Roman" w:hAnsi="Times New Roman" w:cs="Times New Roman"/>
          <w:b/>
        </w:rPr>
        <w:t xml:space="preserve">  Annual General Meeting</w:t>
      </w:r>
    </w:p>
    <w:p w:rsidR="00094328" w:rsidRDefault="00094328" w:rsidP="00094328">
      <w:pPr>
        <w:pStyle w:val="NoSpacing"/>
        <w:rPr>
          <w:rFonts w:ascii="Times New Roman" w:hAnsi="Times New Roman" w:cs="Times New Roman"/>
          <w:b/>
        </w:rPr>
      </w:pPr>
    </w:p>
    <w:p w:rsidR="00094328" w:rsidRDefault="00094328" w:rsidP="00094328">
      <w:pPr>
        <w:pStyle w:val="NoSpacing"/>
        <w:rPr>
          <w:rFonts w:ascii="Times New Roman" w:hAnsi="Times New Roman" w:cs="Times New Roman"/>
        </w:rPr>
      </w:pPr>
      <w:r>
        <w:rPr>
          <w:rFonts w:ascii="Times New Roman" w:hAnsi="Times New Roman" w:cs="Times New Roman"/>
        </w:rPr>
        <w:t>1. There shall be an annual general meeting of the group which shall be held in the month of May in each year or as soon as practicable thereafter</w:t>
      </w:r>
      <w:r w:rsidR="00843C22">
        <w:rPr>
          <w:rFonts w:ascii="Times New Roman" w:hAnsi="Times New Roman" w:cs="Times New Roman"/>
        </w:rPr>
        <w:t>.</w:t>
      </w:r>
    </w:p>
    <w:p w:rsidR="00094328" w:rsidRDefault="00094328"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rPr>
      </w:pPr>
      <w:r>
        <w:rPr>
          <w:rFonts w:ascii="Times New Roman" w:hAnsi="Times New Roman" w:cs="Times New Roman"/>
        </w:rPr>
        <w:t>2.  Every annual general meeting shall be called by the Executive Committee. The notice for the meeting will be given in the group’s Newsletter. There shall be at least 21 days’ notice of the meeting to all members of the group. All members of the group shall be entitled to attend and vote at the meeting.</w:t>
      </w:r>
    </w:p>
    <w:p w:rsidR="00094328" w:rsidRDefault="00094328"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rPr>
      </w:pPr>
      <w:r>
        <w:rPr>
          <w:rFonts w:ascii="Times New Roman" w:hAnsi="Times New Roman" w:cs="Times New Roman"/>
        </w:rPr>
        <w:t>3. The Chairman shall be the chairman of the Annual General Meetings, but if he/she is not present, before any other business is transacted, the persons present shall appoint a Chairman of the meeting.</w:t>
      </w:r>
    </w:p>
    <w:p w:rsidR="00094328" w:rsidRDefault="00094328"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rPr>
      </w:pPr>
      <w:r>
        <w:rPr>
          <w:rFonts w:ascii="Times New Roman" w:hAnsi="Times New Roman" w:cs="Times New Roman"/>
        </w:rPr>
        <w:t xml:space="preserve">4. The Executive Committee shall present to each annual general meeting the report and </w:t>
      </w:r>
      <w:r w:rsidR="003C786E">
        <w:rPr>
          <w:rFonts w:ascii="Times New Roman" w:hAnsi="Times New Roman" w:cs="Times New Roman"/>
        </w:rPr>
        <w:t xml:space="preserve">audited </w:t>
      </w:r>
      <w:r>
        <w:rPr>
          <w:rFonts w:ascii="Times New Roman" w:hAnsi="Times New Roman" w:cs="Times New Roman"/>
        </w:rPr>
        <w:t>accounts of the group for the preceding year.</w:t>
      </w:r>
    </w:p>
    <w:p w:rsidR="00094328" w:rsidRDefault="00094328"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rPr>
      </w:pPr>
      <w:r>
        <w:rPr>
          <w:rFonts w:ascii="Times New Roman" w:hAnsi="Times New Roman" w:cs="Times New Roman"/>
        </w:rPr>
        <w:t>5. Nominations for each election to the Executive Committee must be made by members of the group in writing and must be in the hands of the Chairman of the Executive Committee at least 7 days before the annual general meeting. Should nominations exceed vacancies, election shall be by ballot.</w:t>
      </w:r>
    </w:p>
    <w:p w:rsidR="00094328" w:rsidRDefault="00094328" w:rsidP="00094328">
      <w:pPr>
        <w:pStyle w:val="NoSpacing"/>
        <w:rPr>
          <w:rFonts w:ascii="Times New Roman" w:hAnsi="Times New Roman" w:cs="Times New Roman"/>
        </w:rPr>
      </w:pPr>
    </w:p>
    <w:p w:rsidR="002C6A80" w:rsidRDefault="002C6A80" w:rsidP="00094328">
      <w:pPr>
        <w:pStyle w:val="NoSpacing"/>
        <w:rPr>
          <w:rFonts w:ascii="Times New Roman" w:hAnsi="Times New Roman" w:cs="Times New Roman"/>
        </w:rPr>
      </w:pPr>
    </w:p>
    <w:p w:rsidR="00094328" w:rsidRDefault="00F5759D" w:rsidP="00094328">
      <w:pPr>
        <w:pStyle w:val="NoSpacing"/>
        <w:rPr>
          <w:rFonts w:ascii="Times New Roman" w:hAnsi="Times New Roman" w:cs="Times New Roman"/>
          <w:b/>
        </w:rPr>
      </w:pPr>
      <w:r>
        <w:rPr>
          <w:rFonts w:ascii="Times New Roman" w:hAnsi="Times New Roman" w:cs="Times New Roman"/>
          <w:b/>
        </w:rPr>
        <w:t>O</w:t>
      </w:r>
      <w:r w:rsidR="00094328">
        <w:rPr>
          <w:rFonts w:ascii="Times New Roman" w:hAnsi="Times New Roman" w:cs="Times New Roman"/>
          <w:b/>
        </w:rPr>
        <w:t xml:space="preserve">  Special General Meeting</w:t>
      </w:r>
    </w:p>
    <w:p w:rsidR="00094328" w:rsidRDefault="00094328" w:rsidP="00094328">
      <w:pPr>
        <w:pStyle w:val="NoSpacing"/>
        <w:rPr>
          <w:rFonts w:ascii="Times New Roman" w:hAnsi="Times New Roman" w:cs="Times New Roman"/>
          <w:b/>
        </w:rPr>
      </w:pPr>
    </w:p>
    <w:p w:rsidR="00094328" w:rsidRDefault="00094328" w:rsidP="00094328">
      <w:pPr>
        <w:pStyle w:val="NoSpacing"/>
        <w:rPr>
          <w:rFonts w:ascii="Times New Roman" w:hAnsi="Times New Roman" w:cs="Times New Roman"/>
        </w:rPr>
      </w:pPr>
      <w:r>
        <w:rPr>
          <w:rFonts w:ascii="Times New Roman" w:hAnsi="Times New Roman" w:cs="Times New Roman"/>
        </w:rPr>
        <w:t>The Executive Committee may call a special meeting of the group at any time. If at least 10 members request such a meeting in writing stating the business to be considered the Chairman shall call such a meeting. At least 21 days’ notice must be given. The notice must state the business to be discussed.</w:t>
      </w:r>
    </w:p>
    <w:p w:rsidR="00094328" w:rsidRDefault="00094328" w:rsidP="00094328">
      <w:pPr>
        <w:pStyle w:val="NoSpacing"/>
        <w:rPr>
          <w:rFonts w:ascii="Times New Roman" w:hAnsi="Times New Roman" w:cs="Times New Roman"/>
        </w:rPr>
      </w:pPr>
    </w:p>
    <w:p w:rsidR="002C6A80" w:rsidRDefault="002C6A80" w:rsidP="00094328">
      <w:pPr>
        <w:pStyle w:val="NoSpacing"/>
        <w:rPr>
          <w:rFonts w:ascii="Times New Roman" w:hAnsi="Times New Roman" w:cs="Times New Roman"/>
        </w:rPr>
      </w:pPr>
    </w:p>
    <w:p w:rsidR="00094328" w:rsidRDefault="00F5759D" w:rsidP="00094328">
      <w:pPr>
        <w:pStyle w:val="NoSpacing"/>
        <w:rPr>
          <w:rFonts w:ascii="Times New Roman" w:hAnsi="Times New Roman" w:cs="Times New Roman"/>
          <w:b/>
        </w:rPr>
      </w:pPr>
      <w:r>
        <w:rPr>
          <w:rFonts w:ascii="Times New Roman" w:hAnsi="Times New Roman" w:cs="Times New Roman"/>
          <w:b/>
        </w:rPr>
        <w:t>P</w:t>
      </w:r>
      <w:r w:rsidR="00094328">
        <w:rPr>
          <w:rFonts w:ascii="Times New Roman" w:hAnsi="Times New Roman" w:cs="Times New Roman"/>
          <w:b/>
        </w:rPr>
        <w:t xml:space="preserve">  Procedure at General Meeting</w:t>
      </w:r>
    </w:p>
    <w:p w:rsidR="00094328" w:rsidRDefault="00094328" w:rsidP="00094328">
      <w:pPr>
        <w:pStyle w:val="NoSpacing"/>
        <w:rPr>
          <w:rFonts w:ascii="Times New Roman" w:hAnsi="Times New Roman" w:cs="Times New Roman"/>
          <w:b/>
        </w:rPr>
      </w:pPr>
    </w:p>
    <w:p w:rsidR="00094328" w:rsidRDefault="00094328" w:rsidP="00094328">
      <w:pPr>
        <w:pStyle w:val="NoSpacing"/>
        <w:rPr>
          <w:rFonts w:ascii="Times New Roman" w:hAnsi="Times New Roman" w:cs="Times New Roman"/>
        </w:rPr>
      </w:pPr>
      <w:r>
        <w:rPr>
          <w:rFonts w:ascii="Times New Roman" w:hAnsi="Times New Roman" w:cs="Times New Roman"/>
        </w:rPr>
        <w:t>(1) The secretary or other person specially appointed by the Executive Committee shall keep a full record of proceedings at every general meeting of the group.</w:t>
      </w:r>
    </w:p>
    <w:p w:rsidR="00094328" w:rsidRDefault="00094328" w:rsidP="00094328">
      <w:pPr>
        <w:pStyle w:val="NoSpacing"/>
        <w:rPr>
          <w:rFonts w:ascii="Times New Roman" w:hAnsi="Times New Roman" w:cs="Times New Roman"/>
        </w:rPr>
      </w:pPr>
      <w:r>
        <w:rPr>
          <w:rFonts w:ascii="Times New Roman" w:hAnsi="Times New Roman" w:cs="Times New Roman"/>
        </w:rPr>
        <w:t>(2) There shall be a quorum when at least one</w:t>
      </w:r>
      <w:r w:rsidR="00843C22">
        <w:rPr>
          <w:rFonts w:ascii="Times New Roman" w:hAnsi="Times New Roman" w:cs="Times New Roman"/>
        </w:rPr>
        <w:t>-</w:t>
      </w:r>
      <w:r>
        <w:rPr>
          <w:rFonts w:ascii="Times New Roman" w:hAnsi="Times New Roman" w:cs="Times New Roman"/>
        </w:rPr>
        <w:t>tenth of the number of members of the group for the time being or ten members of the group whichever is the greater, are present at any general meeting.</w:t>
      </w:r>
    </w:p>
    <w:p w:rsidR="00094328" w:rsidRDefault="00094328" w:rsidP="00094328">
      <w:pPr>
        <w:pStyle w:val="NoSpacing"/>
        <w:rPr>
          <w:rFonts w:ascii="Times New Roman" w:hAnsi="Times New Roman" w:cs="Times New Roman"/>
        </w:rPr>
      </w:pPr>
    </w:p>
    <w:p w:rsidR="002C6A80" w:rsidRDefault="002C6A80" w:rsidP="00094328">
      <w:pPr>
        <w:pStyle w:val="NoSpacing"/>
        <w:rPr>
          <w:rFonts w:ascii="Times New Roman" w:hAnsi="Times New Roman" w:cs="Times New Roman"/>
        </w:rPr>
      </w:pPr>
    </w:p>
    <w:p w:rsidR="00094328" w:rsidRDefault="009537DD" w:rsidP="00094328">
      <w:pPr>
        <w:pStyle w:val="NoSpacing"/>
        <w:rPr>
          <w:rFonts w:ascii="Times New Roman" w:hAnsi="Times New Roman" w:cs="Times New Roman"/>
          <w:b/>
        </w:rPr>
      </w:pPr>
      <w:r>
        <w:rPr>
          <w:rFonts w:ascii="Times New Roman" w:hAnsi="Times New Roman" w:cs="Times New Roman"/>
          <w:b/>
        </w:rPr>
        <w:t>Q</w:t>
      </w:r>
      <w:r w:rsidR="00094328">
        <w:rPr>
          <w:rFonts w:ascii="Times New Roman" w:hAnsi="Times New Roman" w:cs="Times New Roman"/>
          <w:b/>
        </w:rPr>
        <w:t xml:space="preserve">  Notice</w:t>
      </w:r>
    </w:p>
    <w:p w:rsidR="00094328" w:rsidRDefault="00094328" w:rsidP="00094328">
      <w:pPr>
        <w:pStyle w:val="NoSpacing"/>
        <w:rPr>
          <w:rFonts w:ascii="Times New Roman" w:hAnsi="Times New Roman" w:cs="Times New Roman"/>
          <w:b/>
        </w:rPr>
      </w:pPr>
    </w:p>
    <w:p w:rsidR="00094328" w:rsidRDefault="00094328" w:rsidP="00094328">
      <w:pPr>
        <w:pStyle w:val="NoSpacing"/>
        <w:rPr>
          <w:rFonts w:ascii="Times New Roman" w:hAnsi="Times New Roman" w:cs="Times New Roman"/>
        </w:rPr>
      </w:pPr>
      <w:r>
        <w:rPr>
          <w:rFonts w:ascii="Times New Roman" w:hAnsi="Times New Roman" w:cs="Times New Roman"/>
        </w:rPr>
        <w:t>Any notice required to be served on any member of the group shall be in writing and shall be served by the secretary or the Executive Committee on any member either personally or by sending it through the post in a prepaid letter addressed to such member at his or her known address in the United Kingdom, and in any letter so sent be deemed to have been received within 10 days of posting.</w:t>
      </w:r>
    </w:p>
    <w:p w:rsidR="00094328" w:rsidRDefault="00094328" w:rsidP="00094328">
      <w:pPr>
        <w:pStyle w:val="NoSpacing"/>
        <w:rPr>
          <w:rFonts w:ascii="Times New Roman" w:hAnsi="Times New Roman" w:cs="Times New Roman"/>
        </w:rPr>
      </w:pPr>
    </w:p>
    <w:p w:rsidR="002C6A80" w:rsidRDefault="002C6A80" w:rsidP="00094328">
      <w:pPr>
        <w:pStyle w:val="NoSpacing"/>
        <w:rPr>
          <w:rFonts w:ascii="Times New Roman" w:hAnsi="Times New Roman" w:cs="Times New Roman"/>
        </w:rPr>
      </w:pPr>
    </w:p>
    <w:p w:rsidR="00094328" w:rsidRDefault="009537DD" w:rsidP="00094328">
      <w:pPr>
        <w:pStyle w:val="NoSpacing"/>
        <w:rPr>
          <w:rFonts w:ascii="Times New Roman" w:hAnsi="Times New Roman" w:cs="Times New Roman"/>
          <w:b/>
        </w:rPr>
      </w:pPr>
      <w:r>
        <w:rPr>
          <w:rFonts w:ascii="Times New Roman" w:hAnsi="Times New Roman" w:cs="Times New Roman"/>
          <w:b/>
        </w:rPr>
        <w:t>R</w:t>
      </w:r>
      <w:r w:rsidR="00094328">
        <w:rPr>
          <w:rFonts w:ascii="Times New Roman" w:hAnsi="Times New Roman" w:cs="Times New Roman"/>
          <w:b/>
        </w:rPr>
        <w:t xml:space="preserve">  Alterations to the Constitution</w:t>
      </w:r>
    </w:p>
    <w:p w:rsidR="00094328" w:rsidRDefault="00094328" w:rsidP="00094328">
      <w:pPr>
        <w:pStyle w:val="NoSpacing"/>
        <w:rPr>
          <w:rFonts w:ascii="Times New Roman" w:hAnsi="Times New Roman" w:cs="Times New Roman"/>
          <w:b/>
        </w:rPr>
      </w:pPr>
    </w:p>
    <w:p w:rsidR="00094328" w:rsidRDefault="00094328" w:rsidP="00094328">
      <w:pPr>
        <w:pStyle w:val="NoSpacing"/>
        <w:rPr>
          <w:rFonts w:ascii="Times New Roman" w:hAnsi="Times New Roman" w:cs="Times New Roman"/>
        </w:rPr>
      </w:pPr>
      <w:r>
        <w:rPr>
          <w:rFonts w:ascii="Times New Roman" w:hAnsi="Times New Roman" w:cs="Times New Roman"/>
        </w:rPr>
        <w:t>1. The Executive Committee shall prepare the Constitution and inform the membership.</w:t>
      </w:r>
    </w:p>
    <w:p w:rsidR="00094328" w:rsidRDefault="00094328"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rPr>
      </w:pPr>
      <w:r>
        <w:rPr>
          <w:rFonts w:ascii="Times New Roman" w:hAnsi="Times New Roman" w:cs="Times New Roman"/>
        </w:rPr>
        <w:t>2. Subject to the following provisions of this clause, the constitution may be altered by a resolution passed by not less than two thirds of the members present and voting at a general meeting. The notice of the general meeting must include notice of the resolution, setting out the terms of the alteration proposed.</w:t>
      </w:r>
    </w:p>
    <w:p w:rsidR="00094328" w:rsidRDefault="00094328" w:rsidP="00094328">
      <w:pPr>
        <w:pStyle w:val="NoSpacing"/>
        <w:rPr>
          <w:rFonts w:ascii="Times New Roman" w:hAnsi="Times New Roman" w:cs="Times New Roman"/>
        </w:rPr>
      </w:pPr>
    </w:p>
    <w:p w:rsidR="00094328" w:rsidRDefault="00094328" w:rsidP="00094328">
      <w:pPr>
        <w:pStyle w:val="NoSpacing"/>
        <w:rPr>
          <w:rFonts w:ascii="Times New Roman" w:hAnsi="Times New Roman" w:cs="Times New Roman"/>
        </w:rPr>
      </w:pPr>
      <w:r>
        <w:rPr>
          <w:rFonts w:ascii="Times New Roman" w:hAnsi="Times New Roman" w:cs="Times New Roman"/>
        </w:rPr>
        <w:t>3. No amendment may be made to clause A (the Name of the group), clause C (the Aims), clause I</w:t>
      </w:r>
      <w:r w:rsidR="001E19F4">
        <w:rPr>
          <w:rFonts w:ascii="Times New Roman" w:hAnsi="Times New Roman" w:cs="Times New Roman"/>
        </w:rPr>
        <w:t xml:space="preserve"> (Executive Committee members and </w:t>
      </w:r>
      <w:r w:rsidR="009537DD">
        <w:rPr>
          <w:rFonts w:ascii="Times New Roman" w:hAnsi="Times New Roman" w:cs="Times New Roman"/>
        </w:rPr>
        <w:t>conflicts of interest), clause S</w:t>
      </w:r>
      <w:r w:rsidR="001E19F4">
        <w:rPr>
          <w:rFonts w:ascii="Times New Roman" w:hAnsi="Times New Roman" w:cs="Times New Roman"/>
        </w:rPr>
        <w:t xml:space="preserve"> (Dissolution) or this clause without prior consent in writing of the Charity Commission.</w:t>
      </w:r>
    </w:p>
    <w:p w:rsidR="001E19F4" w:rsidRDefault="001E19F4" w:rsidP="00094328">
      <w:pPr>
        <w:pStyle w:val="NoSpacing"/>
        <w:rPr>
          <w:rFonts w:ascii="Times New Roman" w:hAnsi="Times New Roman" w:cs="Times New Roman"/>
        </w:rPr>
      </w:pPr>
    </w:p>
    <w:p w:rsidR="001E19F4" w:rsidRDefault="001E19F4" w:rsidP="00094328">
      <w:pPr>
        <w:pStyle w:val="NoSpacing"/>
        <w:rPr>
          <w:rFonts w:ascii="Times New Roman" w:hAnsi="Times New Roman" w:cs="Times New Roman"/>
        </w:rPr>
      </w:pPr>
      <w:r>
        <w:rPr>
          <w:rFonts w:ascii="Times New Roman" w:hAnsi="Times New Roman" w:cs="Times New Roman"/>
        </w:rPr>
        <w:t>4. No amendment may be made which would have the effect of making the charity cease to be a charity at law.</w:t>
      </w:r>
    </w:p>
    <w:p w:rsidR="001E19F4" w:rsidRDefault="001E19F4" w:rsidP="00094328">
      <w:pPr>
        <w:pStyle w:val="NoSpacing"/>
        <w:rPr>
          <w:rFonts w:ascii="Times New Roman" w:hAnsi="Times New Roman" w:cs="Times New Roman"/>
        </w:rPr>
      </w:pPr>
    </w:p>
    <w:p w:rsidR="001E19F4" w:rsidRDefault="001E19F4" w:rsidP="00094328">
      <w:pPr>
        <w:pStyle w:val="NoSpacing"/>
        <w:rPr>
          <w:rFonts w:ascii="Times New Roman" w:hAnsi="Times New Roman" w:cs="Times New Roman"/>
        </w:rPr>
      </w:pPr>
      <w:r>
        <w:rPr>
          <w:rFonts w:ascii="Times New Roman" w:hAnsi="Times New Roman" w:cs="Times New Roman"/>
        </w:rPr>
        <w:t>5. The Executive Committee should promptly send to the Charity Commission a copy of any amendment made under this clause.</w:t>
      </w:r>
    </w:p>
    <w:p w:rsidR="001E19F4" w:rsidRDefault="001E19F4" w:rsidP="00094328">
      <w:pPr>
        <w:pStyle w:val="NoSpacing"/>
        <w:rPr>
          <w:rFonts w:ascii="Times New Roman" w:hAnsi="Times New Roman" w:cs="Times New Roman"/>
        </w:rPr>
      </w:pPr>
    </w:p>
    <w:p w:rsidR="002C6A80" w:rsidRDefault="002C6A80" w:rsidP="00094328">
      <w:pPr>
        <w:pStyle w:val="NoSpacing"/>
        <w:rPr>
          <w:rFonts w:ascii="Times New Roman" w:hAnsi="Times New Roman" w:cs="Times New Roman"/>
        </w:rPr>
      </w:pPr>
    </w:p>
    <w:p w:rsidR="001E19F4" w:rsidRDefault="009537DD" w:rsidP="00094328">
      <w:pPr>
        <w:pStyle w:val="NoSpacing"/>
        <w:rPr>
          <w:rFonts w:ascii="Times New Roman" w:hAnsi="Times New Roman" w:cs="Times New Roman"/>
          <w:b/>
        </w:rPr>
      </w:pPr>
      <w:r>
        <w:rPr>
          <w:rFonts w:ascii="Times New Roman" w:hAnsi="Times New Roman" w:cs="Times New Roman"/>
          <w:b/>
        </w:rPr>
        <w:lastRenderedPageBreak/>
        <w:t>S</w:t>
      </w:r>
      <w:r w:rsidR="001E19F4">
        <w:rPr>
          <w:rFonts w:ascii="Times New Roman" w:hAnsi="Times New Roman" w:cs="Times New Roman"/>
          <w:b/>
        </w:rPr>
        <w:t xml:space="preserve">  Dissolution</w:t>
      </w:r>
    </w:p>
    <w:p w:rsidR="001E19F4" w:rsidRDefault="001E19F4" w:rsidP="00094328">
      <w:pPr>
        <w:pStyle w:val="NoSpacing"/>
        <w:rPr>
          <w:rFonts w:ascii="Times New Roman" w:hAnsi="Times New Roman" w:cs="Times New Roman"/>
          <w:b/>
        </w:rPr>
      </w:pPr>
    </w:p>
    <w:p w:rsidR="001E19F4" w:rsidRPr="001E19F4" w:rsidRDefault="001E19F4" w:rsidP="00094328">
      <w:pPr>
        <w:pStyle w:val="NoSpacing"/>
        <w:rPr>
          <w:rFonts w:ascii="Times New Roman" w:hAnsi="Times New Roman" w:cs="Times New Roman"/>
        </w:rPr>
      </w:pPr>
      <w:r>
        <w:rPr>
          <w:rFonts w:ascii="Times New Roman" w:hAnsi="Times New Roman" w:cs="Times New Roman"/>
        </w:rPr>
        <w:t>If the Executive Committee decides that it is necessary or advisable to dissolve, the group shall call a meeting of all members of the group, of which not less than 21 days’ notice (stating the terms of the resolution to be proposed) shall be given. If the proposal is confirmed by a two-thirds majority of those present and voting, the Executive Committee shall have the power to realise any assets held by or on behalf of the group. Any assets remaining after the satisfaction of any proper debts and liabilities shall be given or transferred to such other charitable institution or institutions having aims similar to the group as the members of the group may determine or failing that shall be applied for some other charitable purpose. A copy of the statement of accounts, or account and statement for the final accounting period of the group must be sent to the Charity Commission.</w:t>
      </w:r>
    </w:p>
    <w:p w:rsidR="005E7226" w:rsidRDefault="00626B22" w:rsidP="002C6A80">
      <w:pPr>
        <w:pStyle w:val="NoSpacing"/>
      </w:pPr>
    </w:p>
    <w:p w:rsidR="002C6A80" w:rsidRDefault="002C6A80" w:rsidP="002C6A80">
      <w:pPr>
        <w:pStyle w:val="NoSpacing"/>
      </w:pPr>
    </w:p>
    <w:p w:rsidR="002C6A80" w:rsidRDefault="002C6A80" w:rsidP="002C6A80">
      <w:pPr>
        <w:pStyle w:val="NoSpacing"/>
      </w:pPr>
    </w:p>
    <w:p w:rsidR="002C6A80" w:rsidRPr="00626B22" w:rsidRDefault="008E3F2D" w:rsidP="002C6A80">
      <w:pPr>
        <w:pStyle w:val="NoSpacing"/>
        <w:rPr>
          <w:rFonts w:ascii="Times New Roman" w:hAnsi="Times New Roman" w:cs="Times New Roman"/>
        </w:rPr>
      </w:pPr>
      <w:r w:rsidRPr="00626B22">
        <w:rPr>
          <w:rFonts w:ascii="Times New Roman" w:hAnsi="Times New Roman" w:cs="Times New Roman"/>
        </w:rPr>
        <w:t>(CL 15.1.19</w:t>
      </w:r>
      <w:r w:rsidR="00626B22" w:rsidRPr="00626B22">
        <w:rPr>
          <w:rFonts w:ascii="Times New Roman" w:hAnsi="Times New Roman" w:cs="Times New Roman"/>
        </w:rPr>
        <w:t>, amended 15.1.20)</w:t>
      </w:r>
    </w:p>
    <w:p w:rsidR="002C6A80" w:rsidRPr="00626B22" w:rsidRDefault="002C6A80">
      <w:pPr>
        <w:rPr>
          <w:rFonts w:ascii="Times New Roman" w:hAnsi="Times New Roman" w:cs="Times New Roman"/>
        </w:rPr>
      </w:pPr>
    </w:p>
    <w:p w:rsidR="002C6A80" w:rsidRDefault="002C6A80"/>
    <w:p w:rsidR="002C6A80" w:rsidRDefault="002C6A80"/>
    <w:p w:rsidR="002C6A80" w:rsidRDefault="002C6A80" w:rsidP="002C6A80">
      <w:pPr>
        <w:pStyle w:val="NoSpacing"/>
      </w:pPr>
    </w:p>
    <w:p w:rsidR="00094328" w:rsidRDefault="00094328">
      <w:bookmarkStart w:id="0" w:name="_GoBack"/>
      <w:bookmarkEnd w:id="0"/>
    </w:p>
    <w:sectPr w:rsidR="00094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8596C"/>
    <w:multiLevelType w:val="hybridMultilevel"/>
    <w:tmpl w:val="DA98AFA0"/>
    <w:lvl w:ilvl="0" w:tplc="47785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3E52BC"/>
    <w:multiLevelType w:val="hybridMultilevel"/>
    <w:tmpl w:val="DFEAC1CC"/>
    <w:lvl w:ilvl="0" w:tplc="D6563E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28"/>
    <w:rsid w:val="00094328"/>
    <w:rsid w:val="001E19F4"/>
    <w:rsid w:val="002C6A80"/>
    <w:rsid w:val="003C786E"/>
    <w:rsid w:val="004103DD"/>
    <w:rsid w:val="005B3304"/>
    <w:rsid w:val="00626B22"/>
    <w:rsid w:val="00843C22"/>
    <w:rsid w:val="008E3F2D"/>
    <w:rsid w:val="009537DD"/>
    <w:rsid w:val="00B90D70"/>
    <w:rsid w:val="00E31F50"/>
    <w:rsid w:val="00EF1B32"/>
    <w:rsid w:val="00F5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4328"/>
    <w:pPr>
      <w:spacing w:after="0" w:line="240" w:lineRule="auto"/>
    </w:pPr>
  </w:style>
  <w:style w:type="paragraph" w:styleId="BalloonText">
    <w:name w:val="Balloon Text"/>
    <w:basedOn w:val="Normal"/>
    <w:link w:val="BalloonTextChar"/>
    <w:uiPriority w:val="99"/>
    <w:semiHidden/>
    <w:unhideWhenUsed/>
    <w:rsid w:val="008E3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4328"/>
    <w:pPr>
      <w:spacing w:after="0" w:line="240" w:lineRule="auto"/>
    </w:pPr>
  </w:style>
  <w:style w:type="paragraph" w:styleId="BalloonText">
    <w:name w:val="Balloon Text"/>
    <w:basedOn w:val="Normal"/>
    <w:link w:val="BalloonTextChar"/>
    <w:uiPriority w:val="99"/>
    <w:semiHidden/>
    <w:unhideWhenUsed/>
    <w:rsid w:val="008E3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071E-78E8-42D4-AC95-A829BF56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Longworth</dc:creator>
  <cp:lastModifiedBy>Christine Longworth</cp:lastModifiedBy>
  <cp:revision>4</cp:revision>
  <cp:lastPrinted>2019-02-10T15:28:00Z</cp:lastPrinted>
  <dcterms:created xsi:type="dcterms:W3CDTF">2019-02-10T15:30:00Z</dcterms:created>
  <dcterms:modified xsi:type="dcterms:W3CDTF">2020-01-15T11:19:00Z</dcterms:modified>
</cp:coreProperties>
</file>